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Promocji poleceń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Organizatorem promocjii jest iTaxi.pl Sp. z o.o. z siedzibą przy ul. Przasnyska 6b, 01-756 Warszawa, wpisana do rejestru przedsiębiorców Krajowego Rejestru Sądowego pod numerem KRS 0000372761, REGON: 142717162, zwana dalej: Organizatorem.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jest dokumentem, który określa prawa i obowiązki Uczestników akcji.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organizowana jest na terytorium Rzeczypospolitej Polskiej.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Promocja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obejmuje Kierowców rozpoczynających współprac</w:t>
      </w:r>
      <w:r w:rsidDel="00000000" w:rsidR="00000000" w:rsidRPr="00000000">
        <w:rPr>
          <w:rFonts w:ascii="Arial" w:cs="Arial" w:eastAsia="Arial" w:hAnsi="Arial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iTaxi w systemie OPST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flot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MPT oraz MPT-iTaxi) w Warszawie w okresie od </w:t>
      </w:r>
      <w:r w:rsidDel="00000000" w:rsidR="00000000" w:rsidRPr="00000000">
        <w:rPr>
          <w:rFonts w:ascii="Arial" w:cs="Arial" w:eastAsia="Arial" w:hAnsi="Arial"/>
          <w:rtl w:val="0"/>
        </w:rPr>
        <w:t xml:space="preserve">09.05.2022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godziny 00:00 do </w:t>
      </w:r>
      <w:r w:rsidDel="00000000" w:rsidR="00000000" w:rsidRPr="00000000">
        <w:rPr>
          <w:rFonts w:ascii="Arial" w:cs="Arial" w:eastAsia="Arial" w:hAnsi="Arial"/>
          <w:rtl w:val="0"/>
        </w:rPr>
        <w:t xml:space="preserve">odwołania.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zastrzega sobie prawo zakończenia promocji w dowolnym czasie, z zachowaniem prawa do naliczania premii zgodnie z promocją dla Kierowców którzy już </w:t>
      </w:r>
      <w:r w:rsidDel="00000000" w:rsidR="00000000" w:rsidRPr="00000000">
        <w:rPr>
          <w:rFonts w:ascii="Arial" w:cs="Arial" w:eastAsia="Arial" w:hAnsi="Arial"/>
          <w:rtl w:val="0"/>
        </w:rPr>
        <w:t xml:space="preserve">wzięli udział w promocji.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Definicje: </w:t>
        <w:br w:type="textWrapping"/>
        <w:t xml:space="preserve">Regulamin – niniejszy regulamin; </w:t>
        <w:br w:type="textWrapping"/>
        <w:t xml:space="preserve">Akcja promocyjna – akcja opisana w niniejszym Regulaminie; </w:t>
        <w:br w:type="textWrapping"/>
        <w:t xml:space="preserve">Uczestnik akcji – osoba fizyczna lub firma, posiadająca licencję </w:t>
      </w:r>
      <w:r w:rsidDel="00000000" w:rsidR="00000000" w:rsidRPr="00000000">
        <w:rPr>
          <w:rFonts w:ascii="Arial" w:cs="Arial" w:eastAsia="Arial" w:hAnsi="Arial"/>
          <w:rtl w:val="0"/>
        </w:rPr>
        <w:t xml:space="preserve">na przewóz osób taksówką,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która zgłosi się do udziału w akcji.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akcji mogą brać udział Kierowcy realizujący kursy w </w:t>
      </w:r>
      <w:r w:rsidDel="00000000" w:rsidR="00000000" w:rsidRPr="00000000">
        <w:rPr>
          <w:rFonts w:ascii="Arial" w:cs="Arial" w:eastAsia="Arial" w:hAnsi="Arial"/>
          <w:rtl w:val="0"/>
        </w:rPr>
        <w:t xml:space="preserve">mieście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 akcji jest jednoznaczne z wyrażeniem przez Uczestnika akcji promocyjnej zgody na treść niniejszego Regulaminu.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Uczestnictwo w akcji jest dobrowolne. 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Promocja obejmuje: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Kierowców Polecających</w:t>
      </w:r>
      <w:r w:rsidDel="00000000" w:rsidR="00000000" w:rsidRPr="00000000">
        <w:rPr>
          <w:rFonts w:ascii="Arial" w:cs="Arial" w:eastAsia="Arial" w:hAnsi="Arial"/>
          <w:rtl w:val="0"/>
        </w:rPr>
        <w:t xml:space="preserve"> - Kierowca,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który zarekomendowa</w:t>
      </w:r>
      <w:r w:rsidDel="00000000" w:rsidR="00000000" w:rsidRPr="00000000">
        <w:rPr>
          <w:rFonts w:ascii="Arial" w:cs="Arial" w:eastAsia="Arial" w:hAnsi="Arial"/>
          <w:rtl w:val="0"/>
        </w:rPr>
        <w:t xml:space="preserve">ł (Nowy Kierowca poda numer licencji Kierowcy Polecającego)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współpracę z iTaxi w systemie OPST nowemu Kierowcy . (</w:t>
      </w:r>
      <w:r w:rsidDel="00000000" w:rsidR="00000000" w:rsidRPr="00000000">
        <w:rPr>
          <w:rFonts w:ascii="Arial" w:cs="Arial" w:eastAsia="Arial" w:hAnsi="Arial"/>
          <w:rtl w:val="0"/>
        </w:rPr>
        <w:t xml:space="preserve">Nowy Kierowca - Kierowca, z którym w ciągu ostatnich 12 miesięcy nie była podpisana umowa na współpracę w oparciu o pojazd oklejony w barwach iTaxi lub MPT)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Warunki promocji: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before="240" w:line="240" w:lineRule="auto"/>
        <w:ind w:left="426" w:hanging="71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Nowy Kierowca - będzie aktywnie współpracować z iTaxi min.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miesi</w:t>
      </w:r>
      <w:r w:rsidDel="00000000" w:rsidR="00000000" w:rsidRPr="00000000">
        <w:rPr>
          <w:rFonts w:ascii="Arial" w:cs="Arial" w:eastAsia="Arial" w:hAnsi="Arial"/>
          <w:rtl w:val="0"/>
        </w:rPr>
        <w:t xml:space="preserve">ące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od zawarcia umowy.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Kierowcy Polecającemu naliczana jest premia w wysokości 1 zł brutto 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każdy kurs</w:t>
      </w:r>
      <w:r w:rsidDel="00000000" w:rsidR="00000000" w:rsidRPr="00000000">
        <w:rPr>
          <w:rFonts w:ascii="Arial" w:cs="Arial" w:eastAsia="Arial" w:hAnsi="Arial"/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realizowan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przez poleconych N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wych K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erowców w okresie promocji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 xml:space="preserve">Premia za polecenie jest zależna od liczby kursów 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owego Kierowcy zrealizowanych przez pierwsze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pełne miesiące współpracy.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line="240" w:lineRule="auto"/>
        <w:ind w:left="425" w:hanging="70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Premia </w:t>
      </w: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ędzie nalicz</w:t>
      </w:r>
      <w:r w:rsidDel="00000000" w:rsidR="00000000" w:rsidRPr="00000000">
        <w:rPr>
          <w:rFonts w:ascii="Arial" w:cs="Arial" w:eastAsia="Arial" w:hAnsi="Arial"/>
          <w:rtl w:val="0"/>
        </w:rPr>
        <w:t xml:space="preserve">ona za wszystkie kursy zrealizowane w okresie promocji.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rtl w:val="0"/>
        </w:rPr>
        <w:t xml:space="preserve">Wypłata premii nastąpi po zakończeniu okresu promocji.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………………………………………………          </w:t>
        <w:tab/>
        <w:tab/>
        <w:tab/>
        <w:tab/>
        <w:tab/>
        <w:t xml:space="preserve">       …………………………………………</w:t>
        <w:br w:type="textWrapping"/>
        <w:t xml:space="preserve">podpis nowego Kierowcy                            </w:t>
        <w:tab/>
        <w:tab/>
        <w:tab/>
        <w:tab/>
        <w:t xml:space="preserve">    podpis Organizatora promocji</w:t>
      </w:r>
    </w:p>
    <w:sectPr>
      <w:pgSz w:h="16838" w:w="11906" w:orient="portrait"/>
      <w:pgMar w:bottom="836.5748031496071" w:top="850.3937007874016" w:left="992.1259842519685" w:right="998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32" w:hanging="67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32" w:hanging="672"/>
      </w:pPr>
      <w:rPr>
        <w:rFonts w:ascii="Arial" w:cs="Arial" w:eastAsia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3D08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qYIPb6v0hMGxDWDxdxBOlqlzA==">AMUW2mWaHu8PVZNxOhRZNbqlGywyr+8+IAvIdc7nTZ+EeGnN0RpF4i/W1YF26RBreIN1hxayZe63zwCX86YUum6PwBSard0Ghw6mm2ZsKO3MyFvpq1tpzAw=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2021-06-14T12:18:00Z</dcterms:created>
  <dc:creator>Joanna Gołębiewska</dc:creator>
</cp:coreProperties>
</file>